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D73030">
        <w:rPr>
          <w:rFonts w:ascii="Times New Roman" w:hAnsi="Times New Roman" w:cs="Times New Roman"/>
          <w:sz w:val="28"/>
          <w:szCs w:val="28"/>
        </w:rPr>
        <w:t>22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D73030">
        <w:rPr>
          <w:rFonts w:ascii="Times New Roman" w:hAnsi="Times New Roman" w:cs="Times New Roman"/>
          <w:sz w:val="28"/>
          <w:szCs w:val="28"/>
        </w:rPr>
        <w:t>06</w:t>
      </w:r>
      <w:r w:rsidR="003F2210" w:rsidRPr="004B7C06">
        <w:rPr>
          <w:rFonts w:ascii="Times New Roman" w:hAnsi="Times New Roman" w:cs="Times New Roman"/>
          <w:sz w:val="28"/>
          <w:szCs w:val="28"/>
        </w:rPr>
        <w:t>.2023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8A1847">
        <w:rPr>
          <w:rFonts w:ascii="Times New Roman" w:hAnsi="Times New Roman" w:cs="Times New Roman"/>
          <w:sz w:val="28"/>
          <w:szCs w:val="28"/>
        </w:rPr>
        <w:t>3098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D749C9">
        <w:rPr>
          <w:rFonts w:ascii="Times New Roman" w:hAnsi="Times New Roman" w:cs="Times New Roman"/>
          <w:sz w:val="28"/>
          <w:szCs w:val="28"/>
        </w:rPr>
        <w:t>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B0318B">
        <w:rPr>
          <w:rFonts w:ascii="Times New Roman" w:hAnsi="Times New Roman" w:cs="Times New Roman"/>
          <w:sz w:val="28"/>
          <w:szCs w:val="28"/>
        </w:rPr>
        <w:t>некапитального строения</w:t>
      </w:r>
      <w:r w:rsidR="004B7C06" w:rsidRPr="004B7C06">
        <w:rPr>
          <w:rFonts w:ascii="Times New Roman" w:hAnsi="Times New Roman" w:cs="Times New Roman"/>
          <w:sz w:val="28"/>
          <w:szCs w:val="28"/>
        </w:rPr>
        <w:t xml:space="preserve">,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D749C9">
        <w:rPr>
          <w:rFonts w:ascii="Times New Roman" w:hAnsi="Times New Roman" w:cs="Times New Roman"/>
          <w:sz w:val="28"/>
          <w:szCs w:val="28"/>
        </w:rPr>
        <w:t>установленного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8A1847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8A1847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D749C9">
        <w:rPr>
          <w:rFonts w:ascii="Times New Roman" w:hAnsi="Times New Roman" w:cs="Times New Roman"/>
          <w:sz w:val="28"/>
          <w:szCs w:val="28"/>
        </w:rPr>
        <w:t>, размещенного</w:t>
      </w:r>
      <w:r w:rsidRPr="004B7C06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D730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</w:t>
      </w:r>
      <w:r w:rsidR="007C049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proofErr w:type="spellStart"/>
      <w:r w:rsidR="00D730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мкр</w:t>
      </w:r>
      <w:proofErr w:type="spellEnd"/>
      <w:r w:rsidR="00D730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Start"/>
      <w:r w:rsidR="00D730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End"/>
      <w:r w:rsidR="008A184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Северный</w:t>
      </w:r>
      <w:r w:rsidR="00D730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8A184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вблизи земельного участка с кадастровым номером 50:28:0010213:687</w:t>
      </w:r>
      <w:r w:rsidR="00D730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D749C9">
        <w:rPr>
          <w:rFonts w:ascii="Times New Roman" w:hAnsi="Times New Roman" w:cs="Times New Roman"/>
          <w:sz w:val="28"/>
          <w:szCs w:val="28"/>
        </w:rPr>
        <w:t>указанный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D749C9">
        <w:rPr>
          <w:rFonts w:ascii="Times New Roman" w:hAnsi="Times New Roman"/>
          <w:sz w:val="28"/>
          <w:szCs w:val="28"/>
        </w:rPr>
        <w:t>установленный некапита</w:t>
      </w:r>
      <w:bookmarkStart w:id="0" w:name="_GoBack"/>
      <w:bookmarkEnd w:id="0"/>
      <w:r w:rsidR="00D749C9">
        <w:rPr>
          <w:rFonts w:ascii="Times New Roman" w:hAnsi="Times New Roman"/>
          <w:sz w:val="28"/>
          <w:szCs w:val="28"/>
        </w:rPr>
        <w:t>льный</w:t>
      </w:r>
      <w:r w:rsidRPr="004B7C06">
        <w:rPr>
          <w:rFonts w:ascii="Times New Roman" w:hAnsi="Times New Roman"/>
          <w:sz w:val="28"/>
          <w:szCs w:val="28"/>
        </w:rPr>
        <w:t xml:space="preserve"> объект,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D73030">
        <w:rPr>
          <w:rFonts w:ascii="Times New Roman" w:hAnsi="Times New Roman" w:cs="Times New Roman"/>
          <w:b/>
          <w:sz w:val="28"/>
          <w:szCs w:val="28"/>
        </w:rPr>
        <w:t>04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030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027A84" w:rsidRPr="004B7C06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D749C9">
        <w:rPr>
          <w:rFonts w:ascii="Times New Roman" w:hAnsi="Times New Roman" w:cs="Times New Roman"/>
          <w:sz w:val="28"/>
          <w:szCs w:val="28"/>
        </w:rPr>
        <w:t>та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Pr="004B7C06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B7C06">
        <w:rPr>
          <w:rFonts w:ascii="Times New Roman" w:hAnsi="Times New Roman" w:cs="Times New Roman"/>
          <w:sz w:val="28"/>
          <w:szCs w:val="28"/>
        </w:rPr>
        <w:t xml:space="preserve">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D749C9">
        <w:rPr>
          <w:rFonts w:ascii="Times New Roman" w:hAnsi="Times New Roman" w:cs="Times New Roman"/>
          <w:sz w:val="28"/>
          <w:szCs w:val="28"/>
        </w:rPr>
        <w:t xml:space="preserve"> не буде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D749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указанного объекта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4225" w:rsidRPr="004B7C06" w:rsidRDefault="008B4225" w:rsidP="00251A85">
      <w:pPr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1386" w:type="dxa"/>
        <w:tblInd w:w="108" w:type="dxa"/>
        <w:tblLook w:val="04A0" w:firstRow="1" w:lastRow="0" w:firstColumn="1" w:lastColumn="0" w:noHBand="0" w:noVBand="1"/>
      </w:tblPr>
      <w:tblGrid>
        <w:gridCol w:w="11386"/>
      </w:tblGrid>
      <w:tr w:rsidR="00BC23C1" w:rsidTr="00BC23C1">
        <w:tc>
          <w:tcPr>
            <w:tcW w:w="11386" w:type="dxa"/>
            <w:shd w:val="clear" w:color="auto" w:fill="auto"/>
            <w:vAlign w:val="center"/>
            <w:hideMark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962"/>
              <w:gridCol w:w="4677"/>
            </w:tblGrid>
            <w:tr w:rsidR="00BC23C1" w:rsidTr="009C13A4">
              <w:tc>
                <w:tcPr>
                  <w:tcW w:w="4962" w:type="dxa"/>
                  <w:vAlign w:val="center"/>
                  <w:hideMark/>
                </w:tcPr>
                <w:p w:rsidR="00BC23C1" w:rsidRDefault="00BC23C1" w:rsidP="009C13A4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C23C1" w:rsidTr="009C13A4">
              <w:tc>
                <w:tcPr>
                  <w:tcW w:w="4962" w:type="dxa"/>
                  <w:vAlign w:val="center"/>
                </w:tcPr>
                <w:p w:rsidR="00BC23C1" w:rsidRDefault="00BC23C1" w:rsidP="009C13A4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C23C1" w:rsidTr="009C13A4">
              <w:tc>
                <w:tcPr>
                  <w:tcW w:w="4962" w:type="dxa"/>
                  <w:vAlign w:val="center"/>
                </w:tcPr>
                <w:p w:rsidR="00BC23C1" w:rsidRDefault="00BC23C1" w:rsidP="009C13A4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27A84"/>
    <w:rsid w:val="000319AE"/>
    <w:rsid w:val="00046954"/>
    <w:rsid w:val="000671DF"/>
    <w:rsid w:val="00084BA7"/>
    <w:rsid w:val="000B1BAC"/>
    <w:rsid w:val="000B7B83"/>
    <w:rsid w:val="000C05B5"/>
    <w:rsid w:val="000C43BD"/>
    <w:rsid w:val="000D79F9"/>
    <w:rsid w:val="000F0395"/>
    <w:rsid w:val="001251DB"/>
    <w:rsid w:val="001309B4"/>
    <w:rsid w:val="001C4B44"/>
    <w:rsid w:val="001D02C0"/>
    <w:rsid w:val="001E07F6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76B04"/>
    <w:rsid w:val="00391770"/>
    <w:rsid w:val="003A16DF"/>
    <w:rsid w:val="003C7B45"/>
    <w:rsid w:val="003D25BE"/>
    <w:rsid w:val="003F2210"/>
    <w:rsid w:val="003F6DD6"/>
    <w:rsid w:val="004422BC"/>
    <w:rsid w:val="004535EE"/>
    <w:rsid w:val="00463695"/>
    <w:rsid w:val="00471979"/>
    <w:rsid w:val="0048391C"/>
    <w:rsid w:val="00485E70"/>
    <w:rsid w:val="00493627"/>
    <w:rsid w:val="004A5027"/>
    <w:rsid w:val="004B7C06"/>
    <w:rsid w:val="004C0EE4"/>
    <w:rsid w:val="004E18E6"/>
    <w:rsid w:val="005021C0"/>
    <w:rsid w:val="00502318"/>
    <w:rsid w:val="00525890"/>
    <w:rsid w:val="00534950"/>
    <w:rsid w:val="00535A39"/>
    <w:rsid w:val="005936DA"/>
    <w:rsid w:val="005D227F"/>
    <w:rsid w:val="005F6A81"/>
    <w:rsid w:val="00607407"/>
    <w:rsid w:val="00634163"/>
    <w:rsid w:val="00634166"/>
    <w:rsid w:val="006410A9"/>
    <w:rsid w:val="00643B7B"/>
    <w:rsid w:val="006C77A1"/>
    <w:rsid w:val="006F2728"/>
    <w:rsid w:val="00740D51"/>
    <w:rsid w:val="00755EEF"/>
    <w:rsid w:val="00774FA7"/>
    <w:rsid w:val="00783968"/>
    <w:rsid w:val="00783E55"/>
    <w:rsid w:val="00785E1E"/>
    <w:rsid w:val="00790B9C"/>
    <w:rsid w:val="007A64F8"/>
    <w:rsid w:val="007C049C"/>
    <w:rsid w:val="00804790"/>
    <w:rsid w:val="00806705"/>
    <w:rsid w:val="00827D46"/>
    <w:rsid w:val="008A1847"/>
    <w:rsid w:val="008B4225"/>
    <w:rsid w:val="008B4EC7"/>
    <w:rsid w:val="008C3E66"/>
    <w:rsid w:val="008F59FA"/>
    <w:rsid w:val="00954BA3"/>
    <w:rsid w:val="0096470B"/>
    <w:rsid w:val="009741C8"/>
    <w:rsid w:val="009939A2"/>
    <w:rsid w:val="00997213"/>
    <w:rsid w:val="009B6479"/>
    <w:rsid w:val="009C1F11"/>
    <w:rsid w:val="009E47F5"/>
    <w:rsid w:val="009F282D"/>
    <w:rsid w:val="00A16AE1"/>
    <w:rsid w:val="00A33C68"/>
    <w:rsid w:val="00A60171"/>
    <w:rsid w:val="00A8345F"/>
    <w:rsid w:val="00AC1E8A"/>
    <w:rsid w:val="00AD36F3"/>
    <w:rsid w:val="00AF041A"/>
    <w:rsid w:val="00B0318B"/>
    <w:rsid w:val="00B2766F"/>
    <w:rsid w:val="00B57439"/>
    <w:rsid w:val="00B70D12"/>
    <w:rsid w:val="00B73DC1"/>
    <w:rsid w:val="00B84C70"/>
    <w:rsid w:val="00BA7028"/>
    <w:rsid w:val="00BC23C1"/>
    <w:rsid w:val="00BC3D4B"/>
    <w:rsid w:val="00C340D4"/>
    <w:rsid w:val="00C359AF"/>
    <w:rsid w:val="00C4589C"/>
    <w:rsid w:val="00C809B7"/>
    <w:rsid w:val="00CE4536"/>
    <w:rsid w:val="00D0179D"/>
    <w:rsid w:val="00D20962"/>
    <w:rsid w:val="00D258A2"/>
    <w:rsid w:val="00D40ABE"/>
    <w:rsid w:val="00D669F3"/>
    <w:rsid w:val="00D73030"/>
    <w:rsid w:val="00D749C9"/>
    <w:rsid w:val="00DB1F75"/>
    <w:rsid w:val="00DF18D2"/>
    <w:rsid w:val="00E1371B"/>
    <w:rsid w:val="00E47847"/>
    <w:rsid w:val="00E660CA"/>
    <w:rsid w:val="00E7117E"/>
    <w:rsid w:val="00E82978"/>
    <w:rsid w:val="00EC0089"/>
    <w:rsid w:val="00ED5511"/>
    <w:rsid w:val="00EE0032"/>
    <w:rsid w:val="00EE18F7"/>
    <w:rsid w:val="00F2481D"/>
    <w:rsid w:val="00F357CD"/>
    <w:rsid w:val="00F90506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Чикмачёва И.Ю.</cp:lastModifiedBy>
  <cp:revision>2</cp:revision>
  <cp:lastPrinted>2022-08-29T11:37:00Z</cp:lastPrinted>
  <dcterms:created xsi:type="dcterms:W3CDTF">2023-06-26T11:21:00Z</dcterms:created>
  <dcterms:modified xsi:type="dcterms:W3CDTF">2023-06-26T11:21:00Z</dcterms:modified>
</cp:coreProperties>
</file>